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Datasets   dados efetivamente incluídos</w:t>
      </w:r>
    </w:p>
    <w:p>
      <w:pPr>
        <w:pStyle w:val="ListBullet"/>
      </w:pPr>
      <w:r>
        <w:t>training_local.csv: 139 exemplos de linguagem, 112 treino / 27 teste, seed 42. Colunas: id, text, label, category, source_declared, provenance_status, split.</w:t>
      </w:r>
    </w:p>
    <w:p>
      <w:pPr>
        <w:pStyle w:val="ListBullet"/>
      </w:pPr>
      <w:r>
        <w:t>sample_facts.json: amostra local de 20 registros usada pelo matcher; links e resumos são conteúdo versionado, não checagens revalidadas externamente nesta entrega.</w:t>
      </w:r>
    </w:p>
    <w:p>
      <w:pPr>
        <w:pStyle w:val="ListBullet"/>
      </w:pPr>
      <w:r>
        <w:t>sources.yaml: registro de fontes potenciais e papéis (Fake.br: linguagem; FactChecks.br: evidência; ClaimReview: complemento; ClaimPT: metodologia).</w:t>
      </w:r>
    </w:p>
    <w:p>
      <w:pPr>
        <w:pStyle w:val="ListBullet"/>
      </w:pPr>
      <w:r>
        <w:t>retrieval_claims.jsonl e retrieval_candidates.jsonl: dados existentes para futura anotação; rótulos humanos não foram preenchidos artificialmente.</w:t>
      </w:r>
    </w:p>
    <w:p>
      <w:pPr>
        <w:pStyle w:val="ListBullet"/>
      </w:pPr>
      <w:r>
        <w:t>metadata.json: contagens, protocolo, hash e origem do corpus exportado.</w:t>
      </w:r>
    </w:p>
    <w:p>
      <w:r>
        <w:t>Os nomes em source_declared reproduzem o corpus local e não comprovam download oficial ou anotação humana independente. A aprovação declarada pelo usuário foi registrada; licença/distribuição documental de terceiros não foi inventada. Não foram baixados corpora externos completos para substituir silenciosamente os dados analisados.</w:t>
      </w:r>
    </w:p>
    <w:p>
      <w:r>
        <w:t>SHA256 do CSV: 379f725f5568bea2c42c8aeff3d0aa78908086ad5735828a29fe68d53d818246.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EvidencIA  |  Entrega de desenvolvimento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Datasets   dados efetivamente incluídos</dc:title>
  <dc:subject>Entrega técnica de desenvolvimento com dados e evidências locais</dc:subject>
  <dc:creator>Equipe EvidencIA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